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3F8E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Gardening Club Refreshments for 2019 – 2020</w:t>
      </w:r>
    </w:p>
    <w:p w14:paraId="4AFDF570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0BBDB523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2019</w:t>
      </w:r>
    </w:p>
    <w:p w14:paraId="07DAC554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6ED0D12C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 April.              David Davis            Ronni Davis</w:t>
      </w:r>
    </w:p>
    <w:p w14:paraId="5BF584E3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74F7D4B3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May.               Alan Disher.            Christine Disher</w:t>
      </w:r>
    </w:p>
    <w:p w14:paraId="62A7C7DE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59AB7EC4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 June.              Janet Hinxman.       Michelle Phillips</w:t>
      </w:r>
    </w:p>
    <w:p w14:paraId="232B0D5B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45AC21F7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17 July.          </w:t>
      </w:r>
      <w:r>
        <w:rPr>
          <w:rFonts w:ascii="Arial" w:hAnsi="Arial" w:cs="Arial"/>
          <w:sz w:val="32"/>
          <w:szCs w:val="32"/>
        </w:rPr>
        <w:t xml:space="preserve">      Jane Purdue.           Diane Collings</w:t>
      </w:r>
    </w:p>
    <w:p w14:paraId="779FECA0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4D45A58B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18 September.     Janet Hinxman.       Sheila </w:t>
      </w:r>
      <w:proofErr w:type="spellStart"/>
      <w:r>
        <w:rPr>
          <w:rFonts w:ascii="Arial" w:hAnsi="Arial" w:cs="Arial"/>
          <w:sz w:val="32"/>
          <w:szCs w:val="32"/>
        </w:rPr>
        <w:t>Trussler</w:t>
      </w:r>
      <w:proofErr w:type="spellEnd"/>
    </w:p>
    <w:p w14:paraId="03ECA33C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283EF131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16 October.          Chris Slattery.        </w:t>
      </w:r>
    </w:p>
    <w:p w14:paraId="11B7A7B7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4DA9D2D3" w14:textId="2FA0C145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November.      Mary Drake. Jean Smith. Elva Tallac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k</w:t>
      </w:r>
    </w:p>
    <w:p w14:paraId="0709BD1A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1BA836C2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 December       Christmas Party</w:t>
      </w:r>
    </w:p>
    <w:p w14:paraId="1F497FAE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61B3E976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2020</w:t>
      </w:r>
    </w:p>
    <w:p w14:paraId="4E1036FF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5F1ABA63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 January. </w:t>
      </w:r>
      <w:r>
        <w:rPr>
          <w:rFonts w:ascii="Arial" w:hAnsi="Arial" w:cs="Arial"/>
          <w:sz w:val="32"/>
          <w:szCs w:val="32"/>
        </w:rPr>
        <w:t xml:space="preserve">            Alan Disher.            Christine Disher</w:t>
      </w:r>
    </w:p>
    <w:p w14:paraId="1F6D5B6F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41596147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 February</w:t>
      </w:r>
    </w:p>
    <w:p w14:paraId="1CF5C43A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1B7599F9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 March 2020.      AGM</w:t>
      </w:r>
    </w:p>
    <w:p w14:paraId="09A0A214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72768AB7" w14:textId="77777777" w:rsidR="00DD0C46" w:rsidRDefault="003A43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 April                 </w:t>
      </w:r>
    </w:p>
    <w:p w14:paraId="48B48A30" w14:textId="77777777" w:rsidR="00DD0C46" w:rsidRDefault="00DD0C46">
      <w:pPr>
        <w:rPr>
          <w:rFonts w:ascii="Arial" w:hAnsi="Arial" w:cs="Arial"/>
          <w:sz w:val="32"/>
          <w:szCs w:val="32"/>
        </w:rPr>
      </w:pPr>
    </w:p>
    <w:p w14:paraId="51262914" w14:textId="77777777" w:rsidR="00DD0C46" w:rsidRDefault="00DD0C46">
      <w:pPr>
        <w:rPr>
          <w:rFonts w:ascii="Arial" w:hAnsi="Arial" w:cs="Arial"/>
          <w:sz w:val="32"/>
          <w:szCs w:val="32"/>
        </w:rPr>
      </w:pPr>
    </w:p>
    <w:sectPr w:rsidR="00DD0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99"/>
    <w:rsid w:val="00023C77"/>
    <w:rsid w:val="000620F7"/>
    <w:rsid w:val="00090E4C"/>
    <w:rsid w:val="00256214"/>
    <w:rsid w:val="00340C02"/>
    <w:rsid w:val="003535F6"/>
    <w:rsid w:val="003A4340"/>
    <w:rsid w:val="00564426"/>
    <w:rsid w:val="00666599"/>
    <w:rsid w:val="007C1E05"/>
    <w:rsid w:val="00BD7419"/>
    <w:rsid w:val="00D361B5"/>
    <w:rsid w:val="00D825CA"/>
    <w:rsid w:val="00DD0C46"/>
    <w:rsid w:val="00E539E3"/>
    <w:rsid w:val="00E60FE0"/>
    <w:rsid w:val="00E75DBF"/>
    <w:rsid w:val="00F85AE9"/>
    <w:rsid w:val="00FC5CFC"/>
    <w:rsid w:val="190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5ABE"/>
  <w15:docId w15:val="{4801BF15-1C6B-4A6A-A3DC-B6EF8AB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 </cp:lastModifiedBy>
  <cp:revision>2</cp:revision>
  <cp:lastPrinted>2019-05-08T13:55:00Z</cp:lastPrinted>
  <dcterms:created xsi:type="dcterms:W3CDTF">2019-06-13T09:53:00Z</dcterms:created>
  <dcterms:modified xsi:type="dcterms:W3CDTF">2019-06-13T09:53:00Z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